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right"/>
        <w:rPr>
          <w:rFonts w:hint="eastAsia" w:ascii="UD デジタル 教科書体 N" w:hAnsi="UD デジタル 教科書体 N" w:eastAsia="UD デジタル 教科書体 N"/>
          <w:color w:val="000000"/>
          <w:highlight w:val="none"/>
        </w:rPr>
      </w:pPr>
    </w:p>
    <w:p>
      <w:pPr>
        <w:pStyle w:val="0"/>
        <w:spacing w:line="300" w:lineRule="exact"/>
        <w:jc w:val="center"/>
        <w:rPr>
          <w:rFonts w:hint="eastAsia" w:ascii="UD デジタル 教科書体 N" w:hAnsi="UD デジタル 教科書体 N" w:eastAsia="UD デジタル 教科書体 N"/>
          <w:spacing w:val="-6"/>
          <w:w w:val="200"/>
          <w:highlight w:val="none"/>
        </w:rPr>
      </w:pPr>
      <w:bookmarkStart w:id="0" w:name="_GoBack"/>
      <w:bookmarkEnd w:id="0"/>
      <w:r>
        <w:rPr>
          <w:rFonts w:hint="eastAsia" w:ascii="UD デジタル 教科書体 N" w:hAnsi="UD デジタル 教科書体 N" w:eastAsia="UD デジタル 教科書体 N"/>
          <w:spacing w:val="16"/>
          <w:kern w:val="0"/>
          <w:sz w:val="32"/>
          <w:highlight w:val="none"/>
          <w:fitText w:val="3840" w:id="1"/>
        </w:rPr>
        <w:t>一般競争入札参加表明</w:t>
      </w:r>
      <w:r>
        <w:rPr>
          <w:rFonts w:hint="eastAsia" w:ascii="UD デジタル 教科書体 N" w:hAnsi="UD デジタル 教科書体 N" w:eastAsia="UD デジタル 教科書体 N"/>
          <w:kern w:val="0"/>
          <w:sz w:val="32"/>
          <w:highlight w:val="none"/>
          <w:fitText w:val="3840" w:id="1"/>
        </w:rPr>
        <w:t>書</w:t>
      </w: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5"/>
          <w:kern w:val="0"/>
          <w:sz w:val="22"/>
          <w:highlight w:val="none"/>
          <w:fitText w:val="1470" w:id="2"/>
        </w:rPr>
        <w:t>商号又は名</w:t>
      </w:r>
      <w:r>
        <w:rPr>
          <w:rFonts w:hint="eastAsia" w:ascii="UD デジタル 教科書体 N" w:hAnsi="UD デジタル 教科書体 N" w:eastAsia="UD デジタル 教科書体 N"/>
          <w:kern w:val="0"/>
          <w:sz w:val="22"/>
          <w:highlight w:val="none"/>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22"/>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記</w:t>
      </w:r>
    </w:p>
    <w:p>
      <w:pPr>
        <w:pStyle w:val="0"/>
        <w:rPr>
          <w:rFonts w:hint="eastAsia" w:ascii="UD デジタル 教科書体 N" w:hAnsi="UD デジタル 教科書体 N" w:eastAsia="UD デジタル 教科書体 N"/>
          <w:sz w:val="22"/>
          <w:highlight w:val="none"/>
        </w:rPr>
      </w:pP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告</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日　　　　令和</w:t>
      </w:r>
      <w:r>
        <w:rPr>
          <w:rFonts w:hint="eastAsia" w:ascii="UD デジタル 教科書体 N" w:hAnsi="UD デジタル 教科書体 N" w:eastAsia="UD デジタル 教科書体 N"/>
          <w:sz w:val="22"/>
          <w:highlight w:val="none"/>
        </w:rPr>
        <w:t>7</w:t>
      </w:r>
      <w:r>
        <w:rPr>
          <w:rFonts w:hint="eastAsia" w:ascii="UD デジタル 教科書体 N" w:hAnsi="UD デジタル 教科書体 N" w:eastAsia="UD デジタル 教科書体 N"/>
          <w:sz w:val="22"/>
          <w:highlight w:val="none"/>
        </w:rPr>
        <w:t>年</w:t>
      </w:r>
      <w:r>
        <w:rPr>
          <w:rFonts w:hint="eastAsia" w:ascii="UD デジタル 教科書体 N" w:hAnsi="UD デジタル 教科書体 N" w:eastAsia="UD デジタル 教科書体 N"/>
          <w:sz w:val="22"/>
          <w:highlight w:val="none"/>
        </w:rPr>
        <w:t>10</w:t>
      </w:r>
      <w:r>
        <w:rPr>
          <w:rFonts w:hint="eastAsia" w:ascii="UD デジタル 教科書体 N" w:hAnsi="UD デジタル 教科書体 N" w:eastAsia="UD デジタル 教科書体 N"/>
          <w:sz w:val="22"/>
          <w:highlight w:val="none"/>
        </w:rPr>
        <w:t>月</w:t>
      </w:r>
      <w:r>
        <w:rPr>
          <w:rFonts w:hint="eastAsia" w:ascii="UD デジタル 教科書体 N" w:hAnsi="UD デジタル 教科書体 N" w:eastAsia="UD デジタル 教科書体 N"/>
          <w:sz w:val="22"/>
          <w:highlight w:val="none"/>
        </w:rPr>
        <w:t>9</w:t>
      </w:r>
      <w:r>
        <w:rPr>
          <w:rFonts w:hint="eastAsia" w:ascii="UD デジタル 教科書体 N" w:hAnsi="UD デジタル 教科書体 N" w:eastAsia="UD デジタル 教科書体 N"/>
          <w:sz w:val="22"/>
          <w:highlight w:val="none"/>
        </w:rPr>
        <w:t>日</w:t>
      </w: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工事番号　　　　－</w:t>
      </w:r>
    </w:p>
    <w:p>
      <w:pPr>
        <w:pStyle w:val="0"/>
        <w:ind w:left="2118" w:leftChars="100" w:right="1100" w:rightChars="500" w:hanging="1898" w:hangingChars="825"/>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22"/>
          <w:highlight w:val="none"/>
        </w:rPr>
        <w:t>業</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務</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名　　　　新庄庁舎及び新庄健康福祉センター空調設備賃貸借業務</w:t>
      </w:r>
    </w:p>
    <w:p>
      <w:pPr>
        <w:pStyle w:val="0"/>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color w:val="auto"/>
          <w:highlight w:val="none"/>
        </w:rPr>
        <w:br w:type="page"/>
      </w:r>
      <w:r>
        <w:rPr>
          <w:rFonts w:hint="eastAsia" w:ascii="UD デジタル 教科書体 N" w:hAnsi="UD デジタル 教科書体 N" w:eastAsia="UD デジタル 教科書体 N"/>
          <w:spacing w:val="-6"/>
          <w:highlight w:val="none"/>
        </w:rPr>
        <w:t>（様式１）</w:t>
      </w:r>
    </w:p>
    <w:p>
      <w:pPr>
        <w:pStyle w:val="0"/>
        <w:rPr>
          <w:rFonts w:hint="eastAsia" w:ascii="UD デジタル 教科書体 N" w:hAnsi="UD デジタル 教科書体 N" w:eastAsia="UD デジタル 教科書体 N"/>
          <w:spacing w:val="-6"/>
          <w:highlight w:val="none"/>
        </w:rPr>
      </w:pPr>
    </w:p>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6"/>
          <w:w w:val="100"/>
          <w:sz w:val="36"/>
          <w:highlight w:val="none"/>
        </w:rPr>
        <w:t>競争入札参加資格確認申請書</w:t>
      </w:r>
    </w:p>
    <w:p>
      <w:pPr>
        <w:pStyle w:val="0"/>
        <w:rPr>
          <w:rFonts w:hint="eastAsia" w:ascii="UD デジタル 教科書体 N" w:hAnsi="UD デジタル 教科書体 N" w:eastAsia="UD デジタル 教科書体 N"/>
          <w:spacing w:val="-6"/>
          <w:w w:val="200"/>
          <w:highlight w:val="none"/>
        </w:rPr>
      </w:pP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21"/>
          <w:kern w:val="0"/>
          <w:highlight w:val="none"/>
          <w:fitText w:val="1470" w:id="3"/>
        </w:rPr>
        <w:t>商号又は名</w:t>
      </w:r>
      <w:r>
        <w:rPr>
          <w:rFonts w:hint="eastAsia" w:ascii="UD デジタル 教科書体 N" w:hAnsi="UD デジタル 教科書体 N" w:eastAsia="UD デジタル 教科書体 N"/>
          <w:spacing w:val="-8"/>
          <w:kern w:val="0"/>
          <w:highlight w:val="none"/>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代　表　者　名</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u w:val="single" w:color="000000"/>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w:t>
      </w:r>
      <w:r>
        <w:rPr>
          <w:rFonts w:hint="eastAsia" w:ascii="UD デジタル 教科書体 N" w:hAnsi="UD デジタル 教科書体 N" w:eastAsia="UD デジタル 教科書体 N"/>
          <w:spacing w:val="-14"/>
          <w:highlight w:val="none"/>
          <w:u w:val="single" w:color="000000"/>
        </w:rPr>
        <w:t>ﾌｧｸｽ</w:t>
      </w:r>
      <w:r>
        <w:rPr>
          <w:rFonts w:hint="eastAsia" w:ascii="UD デジタル 教科書体 N" w:hAnsi="UD デジタル 教科書体 N" w:eastAsia="UD デジタル 教科書体 N"/>
          <w:spacing w:val="-6"/>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wordWrap w:val="0"/>
        <w:spacing w:line="320" w:lineRule="exact"/>
        <w:ind w:left="1"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令和</w:t>
      </w:r>
      <w:r>
        <w:rPr>
          <w:rFonts w:hint="eastAsia" w:ascii="UD デジタル 教科書体 N" w:hAnsi="UD デジタル 教科書体 N" w:eastAsia="UD デジタル 教科書体 N"/>
          <w:spacing w:val="-6"/>
          <w:highlight w:val="none"/>
        </w:rPr>
        <w:t>7</w:t>
      </w:r>
      <w:r>
        <w:rPr>
          <w:rFonts w:hint="eastAsia" w:ascii="UD デジタル 教科書体 N" w:hAnsi="UD デジタル 教科書体 N" w:eastAsia="UD デジタル 教科書体 N"/>
          <w:spacing w:val="-6"/>
          <w:highlight w:val="none"/>
        </w:rPr>
        <w:t>年</w:t>
      </w:r>
      <w:r>
        <w:rPr>
          <w:rFonts w:hint="eastAsia" w:ascii="UD デジタル 教科書体 N" w:hAnsi="UD デジタル 教科書体 N" w:eastAsia="UD デジタル 教科書体 N"/>
          <w:spacing w:val="-6"/>
          <w:highlight w:val="none"/>
        </w:rPr>
        <w:t>10</w:t>
      </w:r>
      <w:r>
        <w:rPr>
          <w:rFonts w:hint="eastAsia" w:ascii="UD デジタル 教科書体 N" w:hAnsi="UD デジタル 教科書体 N" w:eastAsia="UD デジタル 教科書体 N"/>
          <w:spacing w:val="-6"/>
          <w:highlight w:val="none"/>
        </w:rPr>
        <w:t>月</w:t>
      </w:r>
      <w:r>
        <w:rPr>
          <w:rFonts w:hint="eastAsia" w:ascii="UD デジタル 教科書体 N" w:hAnsi="UD デジタル 教科書体 N" w:eastAsia="UD デジタル 教科書体 N"/>
          <w:spacing w:val="-6"/>
          <w:highlight w:val="none"/>
        </w:rPr>
        <w:t>31</w:t>
      </w:r>
      <w:r>
        <w:rPr>
          <w:rFonts w:hint="eastAsia" w:ascii="UD デジタル 教科書体 N" w:hAnsi="UD デジタル 教科書体 N" w:eastAsia="UD デジタル 教科書体 N"/>
          <w:spacing w:val="-6"/>
          <w:highlight w:val="none"/>
        </w:rPr>
        <w:t>日（金）に開札された、新庄庁舎及び新庄健康福祉センター空調設備賃貸借業務に係る競争入札に参加する資格について、確認されたく下記の書類を添えて申請します。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14"/>
          <w:highlight w:val="none"/>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１．同種事業の導入実績に関する書面</w:t>
      </w:r>
      <w:r>
        <w:rPr>
          <w:rFonts w:hint="eastAsia" w:ascii="UD デジタル 教科書体 N" w:hAnsi="UD デジタル 教科書体 N" w:eastAsia="UD デジタル 教科書体 N"/>
          <w:color w:val="000000"/>
          <w:highlight w:val="none"/>
        </w:rPr>
        <w:t>（様式２）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２．誓約書</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兼</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同意書（様式３）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３．電子契約を希望される場合は電子契約利用申出書（様式４）</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kern w:val="0"/>
          <w:sz w:val="22"/>
          <w:highlight w:val="none"/>
        </w:rPr>
      </w:pPr>
      <w:r>
        <w:rPr>
          <w:rFonts w:hint="eastAsia" w:ascii="UD デジタル 教科書体 N" w:hAnsi="UD デジタル 教科書体 N" w:eastAsia="UD デジタル 教科書体 N"/>
          <w:color w:val="auto"/>
          <w:highlight w:val="none"/>
        </w:rPr>
        <w:br w:type="page"/>
      </w:r>
      <w:r>
        <w:rPr>
          <w:rFonts w:hint="eastAsia" w:ascii="UD デジタル 教科書体 N" w:hAnsi="UD デジタル 教科書体 N" w:eastAsia="UD デジタル 教科書体 N"/>
          <w:kern w:val="0"/>
          <w:sz w:val="22"/>
          <w:highlight w:val="none"/>
        </w:rPr>
        <w:t>（様式２）</w:t>
      </w:r>
    </w:p>
    <w:p>
      <w:pPr>
        <w:pStyle w:val="0"/>
        <w:overflowPunct w:val="0"/>
        <w:textAlignment w:val="baseline"/>
        <w:rPr>
          <w:rFonts w:hint="eastAsia" w:ascii="UD デジタル 教科書体 N" w:hAnsi="UD デジタル 教科書体 N" w:eastAsia="UD デジタル 教科書体 N"/>
          <w:spacing w:val="4"/>
          <w:kern w:val="0"/>
          <w:sz w:val="22"/>
          <w:highlight w:val="none"/>
        </w:rPr>
      </w:pPr>
    </w:p>
    <w:p>
      <w:pPr>
        <w:pStyle w:val="0"/>
        <w:overflowPunct w:val="0"/>
        <w:jc w:val="center"/>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kern w:val="0"/>
          <w:sz w:val="28"/>
          <w:highlight w:val="none"/>
        </w:rPr>
        <w:t>同種事業の導入実績に関する書面</w:t>
      </w:r>
    </w:p>
    <w:p>
      <w:pPr>
        <w:pStyle w:val="0"/>
        <w:overflowPunct w:val="0"/>
        <w:textAlignment w:val="baseline"/>
        <w:rPr>
          <w:rFonts w:hint="eastAsia" w:ascii="UD デジタル 教科書体 N" w:hAnsi="UD デジタル 教科書体 N" w:eastAsia="UD デジタル 教科書体 N"/>
          <w:spacing w:val="4"/>
          <w:kern w:val="0"/>
          <w:sz w:val="22"/>
          <w:highlight w:val="none"/>
        </w:rPr>
      </w:pPr>
    </w:p>
    <w:p>
      <w:pPr>
        <w:pStyle w:val="0"/>
        <w:overflowPunct w:val="0"/>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kern w:val="0"/>
          <w:sz w:val="22"/>
          <w:highlight w:val="none"/>
        </w:rPr>
        <w:t xml:space="preserve">                                           </w:t>
      </w:r>
      <w:r>
        <w:rPr>
          <w:rFonts w:hint="eastAsia" w:ascii="UD デジタル 教科書体 N" w:hAnsi="UD デジタル 教科書体 N" w:eastAsia="UD デジタル 教科書体 N"/>
          <w:kern w:val="0"/>
          <w:sz w:val="22"/>
          <w:highlight w:val="none"/>
          <w:u w:val="single" w:color="000000"/>
        </w:rPr>
        <w:t>商号又は名称：　　　　　　　　　</w:t>
      </w:r>
    </w:p>
    <w:p>
      <w:pPr>
        <w:pStyle w:val="0"/>
        <w:overflowPunct w:val="0"/>
        <w:textAlignment w:val="baseline"/>
        <w:rPr>
          <w:rFonts w:hint="eastAsia" w:ascii="UD デジタル 教科書体 N" w:hAnsi="UD デジタル 教科書体 N" w:eastAsia="UD デジタル 教科書体 N"/>
          <w:spacing w:val="4"/>
          <w:kern w:val="0"/>
          <w:sz w:val="22"/>
          <w:highlight w:val="none"/>
        </w:rPr>
      </w:pP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088"/>
        <w:gridCol w:w="2340"/>
        <w:gridCol w:w="1620"/>
        <w:gridCol w:w="3236"/>
      </w:tblGrid>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契約の相手方</w:t>
            </w: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契約金額</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契約年月日</w:t>
            </w: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契約の内容</w:t>
            </w: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bl>
    <w:p>
      <w:pPr>
        <w:pStyle w:val="0"/>
        <w:overflowPunct w:val="0"/>
        <w:textAlignment w:val="baseline"/>
        <w:rPr>
          <w:rFonts w:hint="eastAsia" w:ascii="UD デジタル 教科書体 N" w:hAnsi="UD デジタル 教科書体 N" w:eastAsia="UD デジタル 教科書体 N"/>
          <w:spacing w:val="4"/>
          <w:kern w:val="0"/>
          <w:sz w:val="22"/>
          <w:highlight w:val="none"/>
        </w:rPr>
      </w:pPr>
    </w:p>
    <w:p>
      <w:pPr>
        <w:pStyle w:val="0"/>
        <w:numPr>
          <w:ilvl w:val="0"/>
          <w:numId w:val="1"/>
        </w:numPr>
        <w:overflowPunct w:val="0"/>
        <w:adjustRightInd w:val="0"/>
        <w:spacing w:line="300" w:lineRule="exact"/>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spacing w:val="4"/>
          <w:kern w:val="0"/>
          <w:sz w:val="22"/>
          <w:highlight w:val="none"/>
        </w:rPr>
        <w:t>契約を証する書類として契約書の写し（仕様書等納入品目が確認できる部分を含む。）を添付してください。（写しでも可）</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p>
    <w:p>
      <w:pPr>
        <w:pStyle w:val="0"/>
        <w:suppressAutoHyphens w:val="1"/>
        <w:kinsoku w:val="0"/>
        <w:wordWrap w:val="0"/>
        <w:autoSpaceDE w:val="0"/>
        <w:autoSpaceDN w:val="0"/>
        <w:spacing w:line="300" w:lineRule="exact"/>
        <w:ind w:left="416" w:hanging="416" w:hangingChars="200"/>
        <w:jc w:val="both"/>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sz w:val="22"/>
          <w:highlight w:val="none"/>
        </w:rPr>
        <w:t>※　同種事業の基準：過去</w:t>
      </w:r>
      <w:r>
        <w:rPr>
          <w:rFonts w:hint="eastAsia" w:ascii="UD デジタル 教科書体 N" w:hAnsi="UD デジタル 教科書体 N" w:eastAsia="UD デジタル 教科書体 N"/>
          <w:spacing w:val="-6"/>
          <w:sz w:val="22"/>
          <w:highlight w:val="none"/>
        </w:rPr>
        <w:t>10</w:t>
      </w:r>
      <w:r>
        <w:rPr>
          <w:rFonts w:hint="eastAsia" w:ascii="UD デジタル 教科書体 N" w:hAnsi="UD デジタル 教科書体 N" w:eastAsia="UD デジタル 教科書体 N"/>
          <w:spacing w:val="-6"/>
          <w:sz w:val="22"/>
          <w:highlight w:val="none"/>
        </w:rPr>
        <w:t>年以内（平成</w:t>
      </w:r>
      <w:r>
        <w:rPr>
          <w:rFonts w:hint="eastAsia" w:ascii="UD デジタル 教科書体 N" w:hAnsi="UD デジタル 教科書体 N" w:eastAsia="UD デジタル 教科書体 N"/>
          <w:spacing w:val="-6"/>
          <w:sz w:val="22"/>
          <w:highlight w:val="none"/>
        </w:rPr>
        <w:t>27</w:t>
      </w:r>
      <w:r>
        <w:rPr>
          <w:rFonts w:hint="eastAsia" w:ascii="UD デジタル 教科書体 N" w:hAnsi="UD デジタル 教科書体 N" w:eastAsia="UD デジタル 教科書体 N"/>
          <w:spacing w:val="-6"/>
          <w:sz w:val="22"/>
          <w:highlight w:val="none"/>
        </w:rPr>
        <w:t>年</w:t>
      </w:r>
      <w:r>
        <w:rPr>
          <w:rFonts w:hint="eastAsia" w:ascii="UD デジタル 教科書体 N" w:hAnsi="UD デジタル 教科書体 N" w:eastAsia="UD デジタル 教科書体 N"/>
          <w:spacing w:val="-6"/>
          <w:sz w:val="22"/>
          <w:highlight w:val="none"/>
        </w:rPr>
        <w:t>4</w:t>
      </w:r>
      <w:r>
        <w:rPr>
          <w:rFonts w:hint="eastAsia" w:ascii="UD デジタル 教科書体 N" w:hAnsi="UD デジタル 教科書体 N" w:eastAsia="UD デジタル 教科書体 N"/>
          <w:spacing w:val="-6"/>
          <w:sz w:val="22"/>
          <w:highlight w:val="none"/>
        </w:rPr>
        <w:t>月</w:t>
      </w:r>
      <w:r>
        <w:rPr>
          <w:rFonts w:hint="eastAsia" w:ascii="UD デジタル 教科書体 N" w:hAnsi="UD デジタル 教科書体 N" w:eastAsia="UD デジタル 教科書体 N"/>
          <w:spacing w:val="-6"/>
          <w:sz w:val="22"/>
          <w:highlight w:val="none"/>
        </w:rPr>
        <w:t>1</w:t>
      </w:r>
      <w:r>
        <w:rPr>
          <w:rFonts w:hint="eastAsia" w:ascii="UD デジタル 教科書体 N" w:hAnsi="UD デジタル 教科書体 N" w:eastAsia="UD デジタル 教科書体 N"/>
          <w:spacing w:val="-6"/>
          <w:sz w:val="22"/>
          <w:highlight w:val="none"/>
        </w:rPr>
        <w:t>日～令和７年</w:t>
      </w:r>
      <w:r>
        <w:rPr>
          <w:rFonts w:hint="eastAsia" w:ascii="UD デジタル 教科書体 N" w:hAnsi="UD デジタル 教科書体 N" w:eastAsia="UD デジタル 教科書体 N"/>
          <w:spacing w:val="-6"/>
          <w:sz w:val="22"/>
          <w:highlight w:val="none"/>
        </w:rPr>
        <w:t>3</w:t>
      </w:r>
      <w:r>
        <w:rPr>
          <w:rFonts w:hint="eastAsia" w:ascii="UD デジタル 教科書体 N" w:hAnsi="UD デジタル 教科書体 N" w:eastAsia="UD デジタル 教科書体 N"/>
          <w:spacing w:val="-6"/>
          <w:sz w:val="22"/>
          <w:highlight w:val="none"/>
        </w:rPr>
        <w:t>月</w:t>
      </w:r>
      <w:r>
        <w:rPr>
          <w:rFonts w:hint="eastAsia" w:ascii="UD デジタル 教科書体 N" w:hAnsi="UD デジタル 教科書体 N" w:eastAsia="UD デジタル 教科書体 N"/>
          <w:spacing w:val="-6"/>
          <w:sz w:val="22"/>
          <w:highlight w:val="none"/>
        </w:rPr>
        <w:t>31</w:t>
      </w:r>
      <w:r>
        <w:rPr>
          <w:rFonts w:hint="eastAsia" w:ascii="UD デジタル 教科書体 N" w:hAnsi="UD デジタル 教科書体 N" w:eastAsia="UD デジタル 教科書体 N"/>
          <w:spacing w:val="-6"/>
          <w:sz w:val="22"/>
          <w:highlight w:val="none"/>
        </w:rPr>
        <w:t>日）に、国、特殊法人、公共法人（公社及び公団を含む。）又は地方公共団体が発注した契約金額</w:t>
      </w:r>
      <w:r>
        <w:rPr>
          <w:rFonts w:hint="eastAsia" w:ascii="UD デジタル 教科書体 N" w:hAnsi="UD デジタル 教科書体 N" w:eastAsia="UD デジタル 教科書体 N"/>
          <w:spacing w:val="-6"/>
          <w:sz w:val="22"/>
          <w:highlight w:val="none"/>
        </w:rPr>
        <w:t>57,600,000</w:t>
      </w:r>
      <w:r>
        <w:rPr>
          <w:rFonts w:hint="eastAsia" w:ascii="UD デジタル 教科書体 N" w:hAnsi="UD デジタル 教科書体 N" w:eastAsia="UD デジタル 教科書体 N"/>
          <w:spacing w:val="-6"/>
          <w:sz w:val="22"/>
          <w:highlight w:val="none"/>
        </w:rPr>
        <w:t>円（税込）以上の空調設備賃貸借契約の受注実績を有すること。</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p>
    <w:p>
      <w:pPr>
        <w:pStyle w:val="0"/>
        <w:ind w:left="0" w:leftChars="-85" w:hanging="178" w:hangingChars="85"/>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color w:val="auto"/>
          <w:highlight w:val="none"/>
        </w:rPr>
        <w:br w:type="page"/>
      </w:r>
      <w:r>
        <w:rPr>
          <w:rFonts w:hint="eastAsia" w:ascii="UD デジタル 教科書体 N" w:hAnsi="UD デジタル 教科書体 N" w:eastAsia="UD デジタル 教科書体 N"/>
          <w:kern w:val="0"/>
          <w:sz w:val="22"/>
          <w:highlight w:val="none"/>
        </w:rPr>
        <w:t>（様式３）</w:t>
      </w:r>
    </w:p>
    <w:p>
      <w:pPr>
        <w:pStyle w:val="0"/>
        <w:jc w:val="center"/>
        <w:rPr>
          <w:rFonts w:hint="eastAsia" w:ascii="UD デジタル 教科書体 N" w:hAnsi="UD デジタル 教科書体 N" w:eastAsia="UD デジタル 教科書体 N"/>
          <w:sz w:val="24"/>
          <w:highlight w:val="none"/>
        </w:rPr>
      </w:pPr>
      <w:r>
        <w:rPr>
          <w:rFonts w:hint="eastAsia" w:ascii="UD デジタル 教科書体 N" w:hAnsi="UD デジタル 教科書体 N" w:eastAsia="UD デジタル 教科書体 N"/>
          <w:sz w:val="40"/>
          <w:highlight w:val="none"/>
        </w:rPr>
        <w:t>誓約書</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兼</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同意書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新庄庁舎及び新庄健康福祉センター空調設備賃貸借業務</w:t>
      </w:r>
      <w:r>
        <w:rPr>
          <w:rFonts w:hint="eastAsia" w:ascii="UD デジタル 教科書体 N" w:hAnsi="UD デジタル 教科書体 N" w:eastAsia="UD デジタル 教科書体 N"/>
          <w:color w:val="000000"/>
          <w:highlight w:val="none"/>
        </w:rPr>
        <w:t>にかかる公告に基づく条件付一般競争入札（事後審査型）</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の実施にあたり、次の事項について誓約します。</w:t>
      </w:r>
    </w:p>
    <w:p>
      <w:pPr>
        <w:pStyle w:val="0"/>
        <w:rPr>
          <w:rFonts w:hint="eastAsia" w:ascii="UD デジタル 教科書体 N" w:hAnsi="UD デジタル 教科書体 N" w:eastAsia="UD デジタル 教科書体 N"/>
          <w:highlight w:val="none"/>
        </w:rPr>
      </w:pPr>
    </w:p>
    <w:p>
      <w:pPr>
        <w:pStyle w:val="0"/>
        <w:spacing w:line="360" w:lineRule="auto"/>
        <w:ind w:left="424" w:hanging="424" w:hangingChars="202"/>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１　入札公告、入札説明書に定める要件をすべて満たしていること。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５　入札公告第２．</w:t>
      </w:r>
      <w:r>
        <w:rPr>
          <w:rFonts w:hint="eastAsia" w:ascii="UD デジタル 教科書体 N" w:hAnsi="UD デジタル 教科書体 N" w:eastAsia="UD デジタル 教科書体 N"/>
          <w:highlight w:val="none"/>
        </w:rPr>
        <w:t>5</w:t>
      </w:r>
      <w:r>
        <w:rPr>
          <w:rFonts w:hint="eastAsia" w:ascii="UD デジタル 教科書体 N" w:hAnsi="UD デジタル 教科書体 N" w:eastAsia="UD デジタル 教科書体 N"/>
          <w:highlight w:val="none"/>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highlight w:val="none"/>
        </w:rPr>
      </w:pPr>
    </w:p>
    <w:p>
      <w:pPr>
        <w:pStyle w:val="0"/>
        <w:ind w:firstLine="210" w:firstLineChars="1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令和　　年　　月　　日</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ind w:firstLine="420" w:firstLine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w:t>
      </w:r>
      <w:r>
        <w:rPr>
          <w:rFonts w:hint="eastAsia" w:ascii="UD デジタル 教科書体 N" w:hAnsi="UD デジタル 教科書体 N" w:eastAsia="UD デジタル 教科書体 N"/>
          <w:sz w:val="28"/>
          <w:highlight w:val="none"/>
        </w:rPr>
        <w:t>阿古　和彦</w:t>
      </w:r>
      <w:r>
        <w:rPr>
          <w:rFonts w:hint="eastAsia" w:ascii="UD デジタル 教科書体 N" w:hAnsi="UD デジタル 教科書体 N" w:eastAsia="UD デジタル 教科書体 N"/>
          <w:highlight w:val="none"/>
        </w:rPr>
        <w:t>　様</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所在地</w:t>
      </w:r>
    </w:p>
    <w:p>
      <w:pPr>
        <w:pStyle w:val="0"/>
        <w:rPr>
          <w:rFonts w:hint="eastAsia" w:ascii="UD デジタル 教科書体 N" w:hAnsi="UD デジタル 教科書体 N" w:eastAsia="UD デジタル 教科書体 N"/>
          <w:highlight w:val="none"/>
        </w:rPr>
      </w:pPr>
      <w:r>
        <w:rPr>
          <w:rFonts w:hint="eastAsia"/>
          <w:highlight w:val="none"/>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highlight w:val="none"/>
        </w:rPr>
        <w:t>　　　　　　　　　　　　　　　　　　商号又は名称　</w:t>
      </w: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代表者　　　　　　　　　　　　　　　　　実印</w:t>
      </w:r>
    </w:p>
    <w:p>
      <w:pPr>
        <w:pStyle w:val="0"/>
        <w:rPr>
          <w:rFonts w:hint="eastAsia" w:ascii="UD デジタル 教科書体 N" w:hAnsi="UD デジタル 教科書体 N" w:eastAsia="UD デジタル 教科書体 N"/>
          <w:highlight w:val="none"/>
        </w:rPr>
      </w:pPr>
      <w:r>
        <w:rPr>
          <w:rFonts w:hint="eastAsia"/>
          <w:color w:val="auto"/>
          <w:highlight w:val="none"/>
        </w:rPr>
        <w:br w:type="page"/>
      </w:r>
      <w:r>
        <w:rPr>
          <w:rFonts w:hint="eastAsia" w:ascii="UD デジタル 教科書体 N" w:hAnsi="UD デジタル 教科書体 N" w:eastAsia="UD デジタル 教科書体 N"/>
          <w:highlight w:val="none"/>
        </w:rPr>
        <w:t>（様式４）</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right="279" w:rightChars="127"/>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highlight w:val="none"/>
        </w:rPr>
      </w:pPr>
    </w:p>
    <w:p>
      <w:pPr>
        <w:pStyle w:val="0"/>
        <w:ind w:leftChars="0" w:firstLineChars="0"/>
        <w:rPr>
          <w:rFonts w:hint="eastAsia" w:ascii="UD デジタル 教科書体 N" w:hAnsi="UD デジタル 教科書体 N" w:eastAsia="UD デジタル 教科書体 N"/>
          <w:highlight w:val="none"/>
        </w:rPr>
      </w:pPr>
    </w:p>
    <w:sectPr>
      <w:headerReference r:id="rId6" w:type="default"/>
      <w:footerReference r:id="rId7"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UD デジタル 教科書体 N">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15:restartNumberingAfterBreak="1">
    <w:nsid w:val="00000001"/>
    <w:multiLevelType w:val="hybridMultilevel"/>
    <w:tmpl w:val="A21A5FF2"/>
    <w:lvl w:ilvl="0" w:tplc="00000000">
      <w:numFmt w:val="bullet"/>
      <w:lvlText w:val="※"/>
      <w:lvlJc w:val="left"/>
      <w:pPr>
        <w:tabs>
          <w:tab w:val="num" w:leader="none" w:pos="480"/>
        </w:tabs>
        <w:ind w:left="480" w:hanging="48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11</Pages>
  <Words>172</Words>
  <Characters>7102</Characters>
  <Application>JUST Note</Application>
  <Lines>429</Lines>
  <Paragraphs>243</Paragraphs>
  <CharactersWithSpaces>8260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2025-10-06T05:58:00Z</dcterms:created>
  <dcterms:modified xsi:type="dcterms:W3CDTF">2025-10-06T05:58:18Z</dcterms:modified>
  <cp:revision>0</cp:revision>
</cp:coreProperties>
</file>